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AE" w:rsidRPr="00480CAE" w:rsidRDefault="00480CAE" w:rsidP="00480CAE">
      <w:pPr>
        <w:spacing w:after="0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A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80CAE" w:rsidRDefault="00480CAE" w:rsidP="00480CA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(ответ на представление)</w:t>
      </w:r>
    </w:p>
    <w:p w:rsidR="00480CAE" w:rsidRDefault="00480CAE" w:rsidP="00480CA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«____»_______ 2021 г.</w:t>
      </w:r>
    </w:p>
    <w:p w:rsidR="00480CAE" w:rsidRDefault="00480CAE" w:rsidP="00AF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600" w:rsidRDefault="00C76600" w:rsidP="00AF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на официальном сайте </w:t>
      </w:r>
    </w:p>
    <w:p w:rsidR="00C76600" w:rsidRDefault="00C76600" w:rsidP="00AF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6AFD">
        <w:rPr>
          <w:rFonts w:ascii="Times New Roman" w:hAnsi="Times New Roman" w:cs="Times New Roman"/>
          <w:sz w:val="24"/>
          <w:szCs w:val="24"/>
        </w:rPr>
        <w:t>Новомирского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6600" w:rsidRDefault="00C76600" w:rsidP="00AF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Название:</w:t>
      </w:r>
      <w:r w:rsidRPr="00C76600">
        <w:t xml:space="preserve"> </w:t>
      </w:r>
      <w:r w:rsidR="00480CAE">
        <w:t>«</w:t>
      </w:r>
      <w:r w:rsidRPr="00C76600">
        <w:rPr>
          <w:rFonts w:ascii="Times New Roman" w:hAnsi="Times New Roman" w:cs="Times New Roman"/>
          <w:sz w:val="24"/>
          <w:szCs w:val="24"/>
        </w:rPr>
        <w:t xml:space="preserve">АДМИНИСТРАЦИЯ РАЗЪЯСНЯЕТ: Уголовная и административная ответственность за нанесение побоев, участие и (или) организацию драки в общественном месте, участие детей в драке, ответственность за </w:t>
      </w:r>
      <w:r w:rsidR="00480CAE" w:rsidRPr="00C76600">
        <w:rPr>
          <w:rFonts w:ascii="Times New Roman" w:hAnsi="Times New Roman" w:cs="Times New Roman"/>
          <w:sz w:val="24"/>
          <w:szCs w:val="24"/>
        </w:rPr>
        <w:t>оскорбления</w:t>
      </w:r>
      <w:r w:rsidR="00480CAE">
        <w:rPr>
          <w:rFonts w:ascii="Times New Roman" w:hAnsi="Times New Roman" w:cs="Times New Roman"/>
          <w:sz w:val="24"/>
          <w:szCs w:val="24"/>
        </w:rPr>
        <w:t>»</w:t>
      </w:r>
    </w:p>
    <w:p w:rsid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CAE" w:rsidRDefault="00480CAE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статьи:</w:t>
      </w:r>
    </w:p>
    <w:p w:rsidR="00323389" w:rsidRDefault="00AF7F10" w:rsidP="00AF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важаемые жители </w:t>
      </w:r>
      <w:r w:rsidR="00C06AFD">
        <w:rPr>
          <w:rFonts w:ascii="Times New Roman" w:hAnsi="Times New Roman" w:cs="Times New Roman"/>
          <w:sz w:val="24"/>
          <w:szCs w:val="24"/>
        </w:rPr>
        <w:t>Новомирского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поселения!</w:t>
      </w: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участившихся нарушений Уголовного кодекса Российской Федерации, Кодекса об административных правонарушениях Российской Федерации, законов Российской Федерации и Челябинской области.</w:t>
      </w:r>
    </w:p>
    <w:p w:rsidR="00AF7F10" w:rsidRDefault="00AF7F10" w:rsidP="00AF7F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06AFD">
        <w:rPr>
          <w:rFonts w:ascii="Times New Roman" w:hAnsi="Times New Roman" w:cs="Times New Roman"/>
          <w:sz w:val="24"/>
          <w:szCs w:val="24"/>
        </w:rPr>
        <w:t>Новомирского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а именно в п. </w:t>
      </w:r>
      <w:r w:rsidR="00C06AFD"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, за </w:t>
      </w:r>
      <w:r w:rsidR="00C06AFD">
        <w:rPr>
          <w:rFonts w:ascii="Times New Roman" w:hAnsi="Times New Roman" w:cs="Times New Roman"/>
          <w:sz w:val="24"/>
          <w:szCs w:val="24"/>
        </w:rPr>
        <w:t xml:space="preserve">июль </w:t>
      </w:r>
      <w:r>
        <w:rPr>
          <w:rFonts w:ascii="Times New Roman" w:hAnsi="Times New Roman" w:cs="Times New Roman"/>
          <w:sz w:val="24"/>
          <w:szCs w:val="24"/>
        </w:rPr>
        <w:t xml:space="preserve">2021 года было совершено </w:t>
      </w:r>
      <w:r w:rsidR="00C06AFD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C06A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последствиями нанесения вреда здоровью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A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реступлени</w:t>
      </w:r>
      <w:r w:rsidR="00C06A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C06A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совершенн</w:t>
      </w:r>
      <w:r w:rsidR="00C06A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AFD">
        <w:rPr>
          <w:rFonts w:ascii="Times New Roman" w:hAnsi="Times New Roman" w:cs="Times New Roman"/>
          <w:sz w:val="24"/>
          <w:szCs w:val="24"/>
        </w:rPr>
        <w:t>в состоянии алкогольного опьянения</w:t>
      </w:r>
      <w:r>
        <w:rPr>
          <w:rFonts w:ascii="Times New Roman" w:hAnsi="Times New Roman" w:cs="Times New Roman"/>
          <w:sz w:val="24"/>
          <w:szCs w:val="24"/>
        </w:rPr>
        <w:t xml:space="preserve">. В связи с этим, администрация </w:t>
      </w:r>
      <w:r w:rsidR="00C06AFD">
        <w:rPr>
          <w:rFonts w:ascii="Times New Roman" w:hAnsi="Times New Roman" w:cs="Times New Roman"/>
          <w:sz w:val="24"/>
          <w:szCs w:val="24"/>
        </w:rPr>
        <w:t xml:space="preserve">Новомирского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C76600" w:rsidRDefault="00AF7F10" w:rsidP="00AF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600">
        <w:rPr>
          <w:rFonts w:ascii="Times New Roman" w:hAnsi="Times New Roman" w:cs="Times New Roman"/>
          <w:b/>
          <w:sz w:val="24"/>
          <w:szCs w:val="24"/>
          <w:u w:val="single"/>
        </w:rPr>
        <w:t>РАЗЪЯСНЯЕТ:</w:t>
      </w: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00">
        <w:rPr>
          <w:rFonts w:ascii="Times New Roman" w:hAnsi="Times New Roman" w:cs="Times New Roman"/>
          <w:b/>
          <w:sz w:val="24"/>
          <w:szCs w:val="24"/>
        </w:rPr>
        <w:t>ОТВЕТСТВЕННОСТЬ ЗА ДРАКУ В ОБЩЕСТВЕННОМ МЕСТЕ</w:t>
      </w:r>
    </w:p>
    <w:p w:rsidR="00C76600" w:rsidRDefault="00C7660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>Драка — явление бытовое и довольно частое. Нанесение побоев предусматривает определенное наказание. Не одна статья, а сразу несколько обозначают ответственность за побои. Это может быть и штраф, и несколько лет лишения свободы. Определяет наказание тяжесть нанесенных повреждений.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>Уголовный Кодекс России содержит ряд статей, которые квалифицируют действия преступника по степени тяжести и определяют последствие его поступков.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 xml:space="preserve">Статья 115 УК РФ рассматривает действия по причинению легкого вреда здоровью. Ключевым в названии статьи является определение «умышленный». Статья указывает, что последствие этого деяния — кратковременная утрата трудоспособности или незначительный вред здоровью. Наказание может быть суровым.  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>может повлечь штраф до 40 тыс. руб.; наказание в виде обязательных или исправительных работ.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 xml:space="preserve">Статья 116 УК РФ также связана с такими преступлениями, как драка, побои, избиение. Отличие состоит в том, что результатом избиения человека не стало нанесение серьезного физического вреда.  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 xml:space="preserve">Еще одна статья   112 УК РФ говорит   о среднем вреде здоровью, но умышленном. Наказание -  лишение свободы до 3-х лет. Статья описывает и отягчающие </w:t>
      </w:r>
      <w:r w:rsidRPr="00C76600">
        <w:rPr>
          <w:rFonts w:ascii="Times New Roman" w:hAnsi="Times New Roman" w:cs="Times New Roman"/>
          <w:sz w:val="24"/>
          <w:szCs w:val="24"/>
        </w:rPr>
        <w:lastRenderedPageBreak/>
        <w:t>обстоятельства, которые увеличивают срок лишения свободы: избиение не одного, а нескольких человек, побои, нанесенные гражданам при исполнении ими служебных обязанностей, драка, а также организация избиения человека группой, совершение таких преступлений из-за расовых, национальных или религиозных разногласий, избиение с особенной жестокостью. Эти действия влекут за собой назначение наказания   до 5 лет лишения свободы.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>Статья 111 УК РФ — о тяжком вреде здоровью. Наказание может достигать 15 лет.</w:t>
      </w:r>
    </w:p>
    <w:p w:rsidR="00C76600" w:rsidRDefault="00C7660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00">
        <w:rPr>
          <w:rFonts w:ascii="Times New Roman" w:hAnsi="Times New Roman" w:cs="Times New Roman"/>
          <w:b/>
          <w:sz w:val="24"/>
          <w:szCs w:val="24"/>
        </w:rPr>
        <w:t>ОТВЕТСТВЕННОСТЬ ЗА ПОБОИ</w:t>
      </w:r>
    </w:p>
    <w:p w:rsidR="00C76600" w:rsidRDefault="00C7660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 xml:space="preserve">     Признаки состава указанного правонарушения совпадают с признаками преступлений, предусмотренных ст. ст. 116 и 116.1 УК РФ, за исключением отсутствия у правонарушителя таких мотивов, как хулиганские побуждения, политическая, идеологическая, расовая, национальная или религиозная ненависть, или вражда, ненависть или вражда в отношении какой-либо социальной группы.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 xml:space="preserve">     В связи с исключением из диспозиции ст. 116 УК РФ нанесения побоев в отношении близких лиц за данные действия лицо может быть привлечено к административной ответственности.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 xml:space="preserve">     Стоит дополнительно напомнить, что в производстве по делам об административных правонарушениях в отличие от уголовного судопроизводства нет деления умышленной формы вины на два вида - прямой умысел и косвенный. Побои, ответственность за которые установлена в ст. 6.1.1 КоАП РФ, совершаются умышленно - лицо, их совершившее,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КоАП РФ).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 xml:space="preserve">     Повторный факт совершения административного правонарушения образует состав преступления, предусмотренного ст. 116.1 УК РФ.</w:t>
      </w:r>
    </w:p>
    <w:p w:rsidR="00C76600" w:rsidRP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600" w:rsidRDefault="00C76600" w:rsidP="00C7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600">
        <w:rPr>
          <w:rFonts w:ascii="Times New Roman" w:hAnsi="Times New Roman" w:cs="Times New Roman"/>
          <w:sz w:val="24"/>
          <w:szCs w:val="24"/>
        </w:rPr>
        <w:t xml:space="preserve">     За побои согласно санкции ст. 6.1.1 КоАП РФ назначается административный штраф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C76600" w:rsidRDefault="00AF7F10" w:rsidP="00C7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00">
        <w:rPr>
          <w:rFonts w:ascii="Times New Roman" w:hAnsi="Times New Roman" w:cs="Times New Roman"/>
          <w:b/>
          <w:sz w:val="24"/>
          <w:szCs w:val="24"/>
        </w:rPr>
        <w:t>УЧАСТИЕ РЕБЕНКА В ДРАКЕ</w:t>
      </w: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Чаще всего в драку вступают дети младшего и среднего школьного возраста.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lastRenderedPageBreak/>
        <w:t>За побои установлена административная ответственность, которая может наступить только по достижении 16-летнего возраста. К лицам, не достигшим возраста ответственности, применяются иные меры профилактического характера.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Поводом для административного расследования является любая информация о факте причинении побоев, поступившая в отдел полиции от граждан или из медицинского учреждения.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В ходе проверки должностные лица полиции получают объяснения от участников драки и их законных представителей, очевидцев, истребуют сведения о характере и степени тяжести вреда здоровью потерпевшего.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 xml:space="preserve">По результатам расследования в связи с </w:t>
      </w:r>
      <w:proofErr w:type="spellStart"/>
      <w:r w:rsidRPr="00AF7F10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AF7F10">
        <w:rPr>
          <w:rFonts w:ascii="Times New Roman" w:hAnsi="Times New Roman" w:cs="Times New Roman"/>
          <w:sz w:val="24"/>
          <w:szCs w:val="24"/>
        </w:rPr>
        <w:t xml:space="preserve"> возраста административной ответственности выносится определение об отказе в возбуждении дела об административном правонарушении с одновременной передачей материалов на рассмотрение Комиссии по делам несовершеннолетних и защите их прав администрации района.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Если участники драки достигли 16 лет, дело об административном правонарушении также передается на рассмотрении вышеназванной комиссии.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Заседание проводится с участием подростка и его законных представителей.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Несовершеннолетний, не достигший к моменту совершения правонарушения 16 лет, может быть предупрежден о недопустимости подобного поведения, с ним и его законными представителями проводится профилактическая беседа. Одновременно решается вопрос о наличии оснований для постановки подростка на учет в подразделении по делам несовершеннолетних органа полиции сроком до 6 месяцев, в течение которого его поведение будет контролироваться или о направлении в специальное учреждение. Профилактическую работу будут вести и в школе, которую посещает подросток.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В отношении лица, достигшего 16 лет могут быть применены аналогичные меры воздействия с назначением штрафа или без такового.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При отказе добровольно погасить причиненный потерпевшему ущерб, он может быть взыскан с родителей виновного в судебном порядке.</w:t>
      </w: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C76600" w:rsidRDefault="00AF7F10" w:rsidP="00C76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00">
        <w:rPr>
          <w:rFonts w:ascii="Times New Roman" w:hAnsi="Times New Roman" w:cs="Times New Roman"/>
          <w:b/>
          <w:sz w:val="24"/>
          <w:szCs w:val="24"/>
        </w:rPr>
        <w:t>ОТВЕТСТВЕННОСТЬ ЗА ОСКОРБЛЕНИЯ</w:t>
      </w: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Статьей 5.61 Кодекса РФ об административных правонарушениях предусмотрена административная ответственность за оскорбление, представляющее собой действия, направленные на унижение чести и достоинства другого лица, выраженное в неприличной форме.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Предусмотренный статьей 5.61. КоАП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достоинство. Неприличная форма оскорбления является обязательной составляющей данного правонарушения.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Обязательным критерием состава этого правонарушения является наличие в действиях правонарушителя неприличной формы, отсутствие которой исключает квалификацию действий как оскорбления.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Определяющее значение при решении вопроса о наличии либо отсутствии состава правонарушения, предусмотренного статьей 5.61. КоАП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Для наступления административной ответственности оскорбление должно быть направлено на конкретное лицо. Если неприличное слово не содержит оценки конкретной личности, употреблено безадресно, то речь может идти не об оскорблении, а о мелком хулиганстве, сопровождающемся нецензурной бранью в общественных местах, оскорбительным приставанием к гражданам (ст. 20.1 КоАП РФ).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исследования, записей (в случае, если оскорбление адресовано в письменной форме) и т.п.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Оскорбление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За оскорбление, содержащееся в публичном выступлении, публично демонстрирующемся произведении или средствах массовой информации (ч. 2 ст. 5.61 КоАП РФ), установлена ответственность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Привлечение лица к административной ответственности за оскорбление (статья 5.61 КоАП РФ) не является основанием для освобождения его от обязанности денежной компенсации, причиненного потерпевшему морального вреда в соответствии со статьей 151 Гражданского кодекса Российской Федерации (далее – ГК РФ).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 xml:space="preserve"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ст. 5.61 КоАП РФ относится к исключительной компетенции прокурора, либо в территориальный отдел полиции для предварительной проверки. В заявлении о привлечении лица к административной ответственности заявителю необходимо указать </w:t>
      </w:r>
      <w:r w:rsidRPr="00AF7F10">
        <w:rPr>
          <w:rFonts w:ascii="Times New Roman" w:hAnsi="Times New Roman" w:cs="Times New Roman"/>
          <w:sz w:val="24"/>
          <w:szCs w:val="24"/>
        </w:rPr>
        <w:lastRenderedPageBreak/>
        <w:t>дату, время, место и обстоятельства произошедших событий, а также свидетелей, подтверждающих факт оскорбления.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Постановления о возбуждении дела об административной ответственности за оскорбление составляются прокурорами городов и районов, а рассматриваются мировыми судьями.</w:t>
      </w:r>
    </w:p>
    <w:p w:rsid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F10">
        <w:rPr>
          <w:rFonts w:ascii="Times New Roman" w:hAnsi="Times New Roman" w:cs="Times New Roman"/>
          <w:sz w:val="24"/>
          <w:szCs w:val="24"/>
        </w:rPr>
        <w:t>Срок привлечения к административной ответственности за данное административное правонарушение составляет 3 месяца с момента его совершения.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p w:rsidR="00AF7F10" w:rsidRPr="00AF7F10" w:rsidRDefault="00AF7F10" w:rsidP="00AF7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7F10" w:rsidRPr="00AF7F10" w:rsidSect="0055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B77"/>
    <w:rsid w:val="00133B77"/>
    <w:rsid w:val="00323389"/>
    <w:rsid w:val="00480CAE"/>
    <w:rsid w:val="00551117"/>
    <w:rsid w:val="00AF7F10"/>
    <w:rsid w:val="00C06AFD"/>
    <w:rsid w:val="00C7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2021-08-31T09:22:00Z</cp:lastPrinted>
  <dcterms:created xsi:type="dcterms:W3CDTF">2021-09-06T07:08:00Z</dcterms:created>
  <dcterms:modified xsi:type="dcterms:W3CDTF">2021-09-06T07:08:00Z</dcterms:modified>
</cp:coreProperties>
</file>